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657" w:rsidRDefault="00760EC4">
      <w:pPr>
        <w:rPr>
          <w:rFonts w:ascii="方正小标宋简体" w:eastAsia="方正小标宋简体" w:hAnsi="方正小标宋简体" w:cs="方正小标宋简体"/>
          <w:color w:val="2B2B2B"/>
          <w:sz w:val="44"/>
          <w:szCs w:val="44"/>
          <w:shd w:val="clear" w:color="auto" w:fill="FFFFFF"/>
        </w:rPr>
      </w:pPr>
      <w:r>
        <w:rPr>
          <w:rFonts w:ascii="黑体" w:eastAsia="黑体" w:hAnsi="黑体" w:cs="黑体" w:hint="eastAsia"/>
          <w:color w:val="2B2B2B"/>
          <w:sz w:val="30"/>
          <w:szCs w:val="30"/>
          <w:shd w:val="clear" w:color="auto" w:fill="FFFFFF"/>
        </w:rPr>
        <w:t xml:space="preserve"> </w:t>
      </w:r>
      <w:r>
        <w:rPr>
          <w:rFonts w:ascii="黑体" w:eastAsia="黑体" w:hAnsi="黑体" w:cs="黑体" w:hint="eastAsia"/>
          <w:color w:val="2B2B2B"/>
          <w:sz w:val="30"/>
          <w:szCs w:val="30"/>
          <w:shd w:val="clear" w:color="auto" w:fill="FFFFFF"/>
        </w:rPr>
        <w:t>附件</w:t>
      </w:r>
    </w:p>
    <w:p w:rsidR="00A70657" w:rsidRDefault="00760EC4">
      <w:pPr>
        <w:rPr>
          <w:rFonts w:asciiTheme="majorEastAsia" w:eastAsiaTheme="majorEastAsia" w:hAnsiTheme="majorEastAsia" w:cstheme="majorEastAsia"/>
          <w:b/>
          <w:bCs/>
          <w:color w:val="2B2B2B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2B2B2B"/>
          <w:sz w:val="44"/>
          <w:szCs w:val="44"/>
          <w:shd w:val="clear" w:color="auto" w:fill="FFFFFF"/>
        </w:rPr>
        <w:t xml:space="preserve">                     </w:t>
      </w:r>
      <w:hyperlink r:id="rId7" w:history="1">
        <w:r>
          <w:rPr>
            <w:rStyle w:val="a3"/>
            <w:rFonts w:asciiTheme="majorEastAsia" w:eastAsiaTheme="majorEastAsia" w:hAnsiTheme="majorEastAsia" w:cstheme="majorEastAsia" w:hint="eastAsia"/>
            <w:b/>
            <w:bCs/>
            <w:color w:val="2B2B2B"/>
            <w:sz w:val="44"/>
            <w:szCs w:val="44"/>
            <w:shd w:val="clear" w:color="auto" w:fill="FFFFFF"/>
          </w:rPr>
          <w:t>2017</w:t>
        </w:r>
        <w:r>
          <w:rPr>
            <w:rStyle w:val="a3"/>
            <w:rFonts w:asciiTheme="majorEastAsia" w:eastAsiaTheme="majorEastAsia" w:hAnsiTheme="majorEastAsia" w:cstheme="majorEastAsia" w:hint="eastAsia"/>
            <w:b/>
            <w:bCs/>
            <w:color w:val="2B2B2B"/>
            <w:sz w:val="44"/>
            <w:szCs w:val="44"/>
            <w:shd w:val="clear" w:color="auto" w:fill="FFFFFF"/>
          </w:rPr>
          <w:t>年立项重点科研课题</w:t>
        </w:r>
      </w:hyperlink>
    </w:p>
    <w:tbl>
      <w:tblPr>
        <w:tblStyle w:val="a4"/>
        <w:tblpPr w:leftFromText="180" w:rightFromText="180" w:vertAnchor="text" w:tblpX="120" w:tblpY="755"/>
        <w:tblOverlap w:val="never"/>
        <w:tblW w:w="14010" w:type="dxa"/>
        <w:tblLayout w:type="fixed"/>
        <w:tblLook w:val="04A0"/>
      </w:tblPr>
      <w:tblGrid>
        <w:gridCol w:w="1391"/>
        <w:gridCol w:w="68"/>
        <w:gridCol w:w="4596"/>
        <w:gridCol w:w="13"/>
        <w:gridCol w:w="1773"/>
        <w:gridCol w:w="14"/>
        <w:gridCol w:w="2318"/>
        <w:gridCol w:w="13"/>
        <w:gridCol w:w="3824"/>
      </w:tblGrid>
      <w:tr w:rsidR="00A70657">
        <w:trPr>
          <w:trHeight w:val="646"/>
        </w:trPr>
        <w:tc>
          <w:tcPr>
            <w:tcW w:w="14010" w:type="dxa"/>
            <w:gridSpan w:val="9"/>
            <w:vAlign w:val="center"/>
          </w:tcPr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 xml:space="preserve">                          </w:t>
            </w: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>一、国家审计购买社会审计服务研究</w:t>
            </w:r>
          </w:p>
        </w:tc>
      </w:tr>
      <w:tr w:rsidR="00A70657">
        <w:trPr>
          <w:trHeight w:val="605"/>
        </w:trPr>
        <w:tc>
          <w:tcPr>
            <w:tcW w:w="1391" w:type="dxa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课题编号</w:t>
            </w:r>
          </w:p>
        </w:tc>
        <w:tc>
          <w:tcPr>
            <w:tcW w:w="4664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 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课题名称</w:t>
            </w:r>
          </w:p>
        </w:tc>
        <w:tc>
          <w:tcPr>
            <w:tcW w:w="1800" w:type="dxa"/>
            <w:gridSpan w:val="3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课题负责人</w:t>
            </w:r>
          </w:p>
        </w:tc>
        <w:tc>
          <w:tcPr>
            <w:tcW w:w="2331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所在单位</w:t>
            </w:r>
          </w:p>
        </w:tc>
        <w:tc>
          <w:tcPr>
            <w:tcW w:w="3824" w:type="dxa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参加人</w:t>
            </w:r>
          </w:p>
        </w:tc>
      </w:tr>
      <w:tr w:rsidR="00A70657">
        <w:trPr>
          <w:trHeight w:val="90"/>
        </w:trPr>
        <w:tc>
          <w:tcPr>
            <w:tcW w:w="1391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201701</w:t>
            </w:r>
          </w:p>
        </w:tc>
        <w:tc>
          <w:tcPr>
            <w:tcW w:w="4664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国家审计购买社会审计服务研究</w:t>
            </w:r>
          </w:p>
        </w:tc>
        <w:tc>
          <w:tcPr>
            <w:tcW w:w="1800" w:type="dxa"/>
            <w:gridSpan w:val="3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董丽英</w:t>
            </w:r>
          </w:p>
        </w:tc>
        <w:tc>
          <w:tcPr>
            <w:tcW w:w="2331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河北经贸大学</w:t>
            </w:r>
          </w:p>
        </w:tc>
        <w:tc>
          <w:tcPr>
            <w:tcW w:w="3824" w:type="dxa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宇文郁、尹博彦、封尚杰</w:t>
            </w:r>
          </w:p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王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帅、李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安</w:t>
            </w:r>
          </w:p>
        </w:tc>
      </w:tr>
      <w:tr w:rsidR="00A70657">
        <w:trPr>
          <w:trHeight w:val="536"/>
        </w:trPr>
        <w:tc>
          <w:tcPr>
            <w:tcW w:w="1391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201702</w:t>
            </w:r>
          </w:p>
        </w:tc>
        <w:tc>
          <w:tcPr>
            <w:tcW w:w="4664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国家审计购买社会审计服务研究</w:t>
            </w:r>
          </w:p>
        </w:tc>
        <w:tc>
          <w:tcPr>
            <w:tcW w:w="1800" w:type="dxa"/>
            <w:gridSpan w:val="3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李素英</w:t>
            </w:r>
          </w:p>
        </w:tc>
        <w:tc>
          <w:tcPr>
            <w:tcW w:w="2331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石家庄铁道大学</w:t>
            </w:r>
          </w:p>
        </w:tc>
        <w:tc>
          <w:tcPr>
            <w:tcW w:w="3824" w:type="dxa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王桂荣、王贝贝、贾佳美</w:t>
            </w:r>
          </w:p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李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萌、解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华</w:t>
            </w:r>
          </w:p>
        </w:tc>
      </w:tr>
      <w:tr w:rsidR="00A70657">
        <w:trPr>
          <w:trHeight w:val="588"/>
        </w:trPr>
        <w:tc>
          <w:tcPr>
            <w:tcW w:w="14010" w:type="dxa"/>
            <w:gridSpan w:val="9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 xml:space="preserve">                    </w:t>
            </w: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>二、政府和社会资本合作（</w:t>
            </w: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>ppp</w:t>
            </w: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>）模式下建设项目跟踪审计研究</w:t>
            </w:r>
          </w:p>
        </w:tc>
      </w:tr>
      <w:tr w:rsidR="00A70657">
        <w:trPr>
          <w:trHeight w:val="498"/>
        </w:trPr>
        <w:tc>
          <w:tcPr>
            <w:tcW w:w="1391" w:type="dxa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课题编号</w:t>
            </w:r>
          </w:p>
        </w:tc>
        <w:tc>
          <w:tcPr>
            <w:tcW w:w="4664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 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课题名称</w:t>
            </w:r>
          </w:p>
        </w:tc>
        <w:tc>
          <w:tcPr>
            <w:tcW w:w="1800" w:type="dxa"/>
            <w:gridSpan w:val="3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课题负责人</w:t>
            </w:r>
          </w:p>
        </w:tc>
        <w:tc>
          <w:tcPr>
            <w:tcW w:w="2331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所在单位</w:t>
            </w:r>
          </w:p>
        </w:tc>
        <w:tc>
          <w:tcPr>
            <w:tcW w:w="3824" w:type="dxa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课题参加人</w:t>
            </w:r>
          </w:p>
        </w:tc>
      </w:tr>
      <w:tr w:rsidR="00A70657">
        <w:trPr>
          <w:trHeight w:val="320"/>
        </w:trPr>
        <w:tc>
          <w:tcPr>
            <w:tcW w:w="1391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201703</w:t>
            </w:r>
          </w:p>
        </w:tc>
        <w:tc>
          <w:tcPr>
            <w:tcW w:w="4664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政府和社会资本合作（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ppp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）模式下建设项目跟踪审计研究</w:t>
            </w:r>
          </w:p>
        </w:tc>
        <w:tc>
          <w:tcPr>
            <w:tcW w:w="1800" w:type="dxa"/>
            <w:gridSpan w:val="3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刘崇升</w:t>
            </w:r>
          </w:p>
        </w:tc>
        <w:tc>
          <w:tcPr>
            <w:tcW w:w="2331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沧州市审计局政府投资中心</w:t>
            </w:r>
          </w:p>
        </w:tc>
        <w:tc>
          <w:tcPr>
            <w:tcW w:w="3824" w:type="dxa"/>
          </w:tcPr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尹贻林、祝媛媛、刘根常、王翔、朱绪琪、李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冉、孙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毅、郑江飞、王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芳、汤绍培</w:t>
            </w:r>
          </w:p>
        </w:tc>
      </w:tr>
      <w:tr w:rsidR="00A70657">
        <w:trPr>
          <w:trHeight w:val="553"/>
        </w:trPr>
        <w:tc>
          <w:tcPr>
            <w:tcW w:w="1391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201704</w:t>
            </w:r>
          </w:p>
        </w:tc>
        <w:tc>
          <w:tcPr>
            <w:tcW w:w="4664" w:type="dxa"/>
            <w:gridSpan w:val="2"/>
            <w:vAlign w:val="center"/>
          </w:tcPr>
          <w:p w:rsidR="00A70657" w:rsidRDefault="00760EC4">
            <w:pPr>
              <w:tabs>
                <w:tab w:val="left" w:pos="2947"/>
              </w:tabs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ppp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模式下建设项目跟踪审计研究</w:t>
            </w:r>
          </w:p>
        </w:tc>
        <w:tc>
          <w:tcPr>
            <w:tcW w:w="1800" w:type="dxa"/>
            <w:gridSpan w:val="3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李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恩</w:t>
            </w:r>
          </w:p>
        </w:tc>
        <w:tc>
          <w:tcPr>
            <w:tcW w:w="2331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河北工程大学</w:t>
            </w:r>
          </w:p>
        </w:tc>
        <w:tc>
          <w:tcPr>
            <w:tcW w:w="3824" w:type="dxa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刘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志、韩海霞、龚英杰</w:t>
            </w:r>
          </w:p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李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亚、董相超、何伯松</w:t>
            </w:r>
          </w:p>
        </w:tc>
      </w:tr>
      <w:tr w:rsidR="00A70657">
        <w:trPr>
          <w:trHeight w:val="571"/>
        </w:trPr>
        <w:tc>
          <w:tcPr>
            <w:tcW w:w="14010" w:type="dxa"/>
            <w:gridSpan w:val="9"/>
            <w:vAlign w:val="center"/>
          </w:tcPr>
          <w:p w:rsidR="00A70657" w:rsidRDefault="00760EC4">
            <w:pPr>
              <w:spacing w:line="400" w:lineRule="exac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 xml:space="preserve">                          </w:t>
            </w: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>三、重大政策落实跟踪审计研究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lastRenderedPageBreak/>
              <w:t>课题编号</w:t>
            </w:r>
          </w:p>
        </w:tc>
        <w:tc>
          <w:tcPr>
            <w:tcW w:w="4609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课题名称</w:t>
            </w:r>
          </w:p>
        </w:tc>
        <w:tc>
          <w:tcPr>
            <w:tcW w:w="1773" w:type="dxa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课题负责人</w:t>
            </w:r>
          </w:p>
        </w:tc>
        <w:tc>
          <w:tcPr>
            <w:tcW w:w="2332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所在单位</w:t>
            </w:r>
          </w:p>
        </w:tc>
        <w:tc>
          <w:tcPr>
            <w:tcW w:w="3837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课题参加人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tabs>
                <w:tab w:val="left" w:pos="2947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201705</w:t>
            </w:r>
          </w:p>
        </w:tc>
        <w:tc>
          <w:tcPr>
            <w:tcW w:w="4609" w:type="dxa"/>
            <w:gridSpan w:val="2"/>
          </w:tcPr>
          <w:p w:rsidR="00A70657" w:rsidRDefault="00760EC4">
            <w:pPr>
              <w:tabs>
                <w:tab w:val="left" w:pos="2947"/>
              </w:tabs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新常态下重大政策落实情况跟踪审计研究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tabs>
                <w:tab w:val="left" w:pos="2947"/>
              </w:tabs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解振杰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tabs>
                <w:tab w:val="left" w:pos="2947"/>
              </w:tabs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石家庄信息工程职业学院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李娜、宁云霞、石瑞平、白洁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tabs>
                <w:tab w:val="left" w:pos="2947"/>
              </w:tabs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201706</w:t>
            </w:r>
          </w:p>
        </w:tc>
        <w:tc>
          <w:tcPr>
            <w:tcW w:w="4609" w:type="dxa"/>
            <w:gridSpan w:val="2"/>
          </w:tcPr>
          <w:p w:rsidR="00A70657" w:rsidRDefault="00760EC4">
            <w:pPr>
              <w:tabs>
                <w:tab w:val="left" w:pos="2947"/>
              </w:tabs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大气污染防治审计研究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tabs>
                <w:tab w:val="left" w:pos="2947"/>
              </w:tabs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孟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易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tabs>
                <w:tab w:val="left" w:pos="2947"/>
              </w:tabs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石家庄市审计局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孟立新、卜甸青</w:t>
            </w:r>
          </w:p>
        </w:tc>
      </w:tr>
      <w:tr w:rsidR="00A70657">
        <w:trPr>
          <w:trHeight w:val="622"/>
        </w:trPr>
        <w:tc>
          <w:tcPr>
            <w:tcW w:w="14010" w:type="dxa"/>
            <w:gridSpan w:val="9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 xml:space="preserve">                          </w:t>
            </w: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>四、大数据背景下审计技术方法研究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课题编号</w:t>
            </w:r>
          </w:p>
        </w:tc>
        <w:tc>
          <w:tcPr>
            <w:tcW w:w="4609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  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课题名称</w:t>
            </w:r>
          </w:p>
        </w:tc>
        <w:tc>
          <w:tcPr>
            <w:tcW w:w="1773" w:type="dxa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课题负责人</w:t>
            </w:r>
          </w:p>
        </w:tc>
        <w:tc>
          <w:tcPr>
            <w:tcW w:w="2332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所在单位</w:t>
            </w:r>
          </w:p>
        </w:tc>
        <w:tc>
          <w:tcPr>
            <w:tcW w:w="3837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课题参加人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201707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大数据环境下财政预算执行审计数据分析模型构建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郝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婷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河北省审计厅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霍芳艳、丁伟雄、尹亚涛、史一光</w:t>
            </w:r>
            <w:bookmarkStart w:id="0" w:name="_GoBack"/>
            <w:bookmarkEnd w:id="0"/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201708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市级数字化审计分析平台建设路径研究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殷建兵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秦皇岛市审计局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田瑛伟、才淑梅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201709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财政涉农专项资金数据分析型研究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戴笑丛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邯郸市审计局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郎立娜、杨芳芳、张刚森</w:t>
            </w:r>
          </w:p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谢娜娜、张卫鑫、王许超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201710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大数据背景下财政审计技术方法研究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李永春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河北省财政审计中心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张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岚、王岩军、史长虹</w:t>
            </w:r>
          </w:p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杜延恩、张国梁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201711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大数据背景下审计技术方法研究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张书慧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河北女子职业技术学院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李彦琴、徐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红、张翠芹</w:t>
            </w:r>
          </w:p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郭任肖、崔国萍、何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琳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201712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数据分析与数据挖掘在城市商业银行审计中的应用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韩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昀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河北省审计厅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王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丹、万厚升</w:t>
            </w:r>
          </w:p>
        </w:tc>
      </w:tr>
      <w:tr w:rsidR="00A70657">
        <w:trPr>
          <w:trHeight w:val="616"/>
        </w:trPr>
        <w:tc>
          <w:tcPr>
            <w:tcW w:w="14010" w:type="dxa"/>
            <w:gridSpan w:val="9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黑体" w:eastAsia="黑体" w:hAnsi="黑体" w:cs="黑体"/>
                <w:color w:val="2B2B2B"/>
                <w:sz w:val="32"/>
                <w:szCs w:val="32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>五、审计人员应具备的能力和素质研究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lastRenderedPageBreak/>
              <w:t>课题编号</w:t>
            </w:r>
          </w:p>
        </w:tc>
        <w:tc>
          <w:tcPr>
            <w:tcW w:w="4609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 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课题名称</w:t>
            </w:r>
          </w:p>
        </w:tc>
        <w:tc>
          <w:tcPr>
            <w:tcW w:w="1773" w:type="dxa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课题负责人</w:t>
            </w:r>
          </w:p>
        </w:tc>
        <w:tc>
          <w:tcPr>
            <w:tcW w:w="2332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所在单位</w:t>
            </w:r>
          </w:p>
        </w:tc>
        <w:tc>
          <w:tcPr>
            <w:tcW w:w="3837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课题参加人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201713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审计人员应具备的能力和素质研究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刘根常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沧州市审计局</w:t>
            </w:r>
          </w:p>
        </w:tc>
        <w:tc>
          <w:tcPr>
            <w:tcW w:w="3837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左玉倩、魏晓明、温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栋</w:t>
            </w:r>
          </w:p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张红英、刘颖珍、李德福</w:t>
            </w:r>
          </w:p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杨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涛、王芝俊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201714</w:t>
            </w:r>
          </w:p>
        </w:tc>
        <w:tc>
          <w:tcPr>
            <w:tcW w:w="4609" w:type="dxa"/>
            <w:gridSpan w:val="2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结合我省实际对审计人员素质能力建设的研究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安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岩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jc w:val="left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河北行政学院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韩棣华</w:t>
            </w:r>
          </w:p>
        </w:tc>
      </w:tr>
      <w:tr w:rsidR="00A70657">
        <w:trPr>
          <w:trHeight w:val="639"/>
        </w:trPr>
        <w:tc>
          <w:tcPr>
            <w:tcW w:w="14010" w:type="dxa"/>
            <w:gridSpan w:val="9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 xml:space="preserve">                          </w:t>
            </w:r>
            <w:r>
              <w:rPr>
                <w:rFonts w:ascii="黑体" w:eastAsia="黑体" w:hAnsi="黑体" w:cs="黑体" w:hint="eastAsia"/>
                <w:color w:val="2B2B2B"/>
                <w:sz w:val="32"/>
                <w:szCs w:val="32"/>
                <w:shd w:val="clear" w:color="auto" w:fill="FFFFFF"/>
              </w:rPr>
              <w:t>六、市县审计机关发展研究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</w:tcPr>
          <w:p w:rsidR="00A70657" w:rsidRDefault="00760EC4">
            <w:pPr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课题编号</w:t>
            </w:r>
          </w:p>
        </w:tc>
        <w:tc>
          <w:tcPr>
            <w:tcW w:w="4609" w:type="dxa"/>
            <w:gridSpan w:val="2"/>
          </w:tcPr>
          <w:p w:rsidR="00A70657" w:rsidRDefault="00760EC4">
            <w:pPr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2B2B2B"/>
                <w:sz w:val="32"/>
                <w:szCs w:val="32"/>
                <w:shd w:val="clear" w:color="auto" w:fill="FFFFFF"/>
              </w:rPr>
              <w:t xml:space="preserve">     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课题名称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spacing w:line="400" w:lineRule="exact"/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课题负责人</w:t>
            </w:r>
          </w:p>
        </w:tc>
        <w:tc>
          <w:tcPr>
            <w:tcW w:w="2332" w:type="dxa"/>
            <w:gridSpan w:val="2"/>
          </w:tcPr>
          <w:p w:rsidR="00A70657" w:rsidRDefault="00760EC4">
            <w:pPr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2B2B2B"/>
                <w:sz w:val="32"/>
                <w:szCs w:val="32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所在单位</w:t>
            </w:r>
          </w:p>
        </w:tc>
        <w:tc>
          <w:tcPr>
            <w:tcW w:w="3837" w:type="dxa"/>
            <w:gridSpan w:val="2"/>
          </w:tcPr>
          <w:p w:rsidR="00A70657" w:rsidRDefault="00760EC4">
            <w:pPr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color w:val="2B2B2B"/>
                <w:sz w:val="32"/>
                <w:szCs w:val="32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b/>
                <w:bCs/>
                <w:color w:val="2B2B2B"/>
                <w:sz w:val="28"/>
                <w:szCs w:val="28"/>
                <w:shd w:val="clear" w:color="auto" w:fill="FFFFFF"/>
              </w:rPr>
              <w:t>课题参加人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201715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市县审计机关发展研究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王元勋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河北省财政审计中心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杨金梅、杨新、李西文、孙湄</w:t>
            </w:r>
          </w:p>
        </w:tc>
      </w:tr>
      <w:tr w:rsidR="00A70657">
        <w:trPr>
          <w:trHeight w:val="509"/>
        </w:trPr>
        <w:tc>
          <w:tcPr>
            <w:tcW w:w="1459" w:type="dxa"/>
            <w:gridSpan w:val="2"/>
            <w:vAlign w:val="center"/>
          </w:tcPr>
          <w:p w:rsidR="00A70657" w:rsidRDefault="00760EC4">
            <w:pPr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201716</w:t>
            </w:r>
          </w:p>
        </w:tc>
        <w:tc>
          <w:tcPr>
            <w:tcW w:w="4609" w:type="dxa"/>
            <w:gridSpan w:val="2"/>
            <w:vAlign w:val="center"/>
          </w:tcPr>
          <w:p w:rsidR="00A70657" w:rsidRDefault="00760EC4">
            <w:pPr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县级审计机关发展研究</w:t>
            </w:r>
          </w:p>
        </w:tc>
        <w:tc>
          <w:tcPr>
            <w:tcW w:w="1773" w:type="dxa"/>
            <w:vAlign w:val="center"/>
          </w:tcPr>
          <w:p w:rsidR="00A70657" w:rsidRDefault="00760EC4">
            <w:pPr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游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异</w:t>
            </w:r>
          </w:p>
        </w:tc>
        <w:tc>
          <w:tcPr>
            <w:tcW w:w="2332" w:type="dxa"/>
            <w:gridSpan w:val="2"/>
            <w:vAlign w:val="center"/>
          </w:tcPr>
          <w:p w:rsidR="00A70657" w:rsidRDefault="00760EC4">
            <w:pPr>
              <w:jc w:val="center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磁县审计局</w:t>
            </w:r>
          </w:p>
        </w:tc>
        <w:tc>
          <w:tcPr>
            <w:tcW w:w="3837" w:type="dxa"/>
            <w:gridSpan w:val="2"/>
            <w:vAlign w:val="center"/>
          </w:tcPr>
          <w:p w:rsidR="00A70657" w:rsidRDefault="00760EC4">
            <w:pPr>
              <w:spacing w:line="400" w:lineRule="exact"/>
              <w:rPr>
                <w:rFonts w:ascii="仿宋" w:eastAsia="仿宋" w:hAnsi="仿宋" w:cs="仿宋"/>
                <w:b/>
                <w:bCs/>
                <w:color w:val="2B2B2B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color w:val="2B2B2B"/>
                <w:sz w:val="28"/>
                <w:szCs w:val="28"/>
                <w:shd w:val="clear" w:color="auto" w:fill="FFFFFF"/>
              </w:rPr>
              <w:t>韩书红、梁运胜、张建成、韩发伟</w:t>
            </w:r>
          </w:p>
        </w:tc>
      </w:tr>
    </w:tbl>
    <w:p w:rsidR="00A70657" w:rsidRDefault="00A70657">
      <w:pPr>
        <w:rPr>
          <w:rFonts w:asciiTheme="majorEastAsia" w:eastAsiaTheme="majorEastAsia" w:hAnsiTheme="majorEastAsia" w:cstheme="majorEastAsia"/>
          <w:b/>
          <w:bCs/>
          <w:color w:val="2B2B2B"/>
          <w:sz w:val="32"/>
          <w:szCs w:val="32"/>
          <w:shd w:val="clear" w:color="auto" w:fill="FFFFFF"/>
        </w:rPr>
      </w:pPr>
    </w:p>
    <w:sectPr w:rsidR="00A70657" w:rsidSect="00A70657">
      <w:pgSz w:w="16838" w:h="11906" w:orient="landscape"/>
      <w:pgMar w:top="1689" w:right="1440" w:bottom="1576" w:left="144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0EC4" w:rsidRDefault="00760EC4" w:rsidP="00FC4168">
      <w:r>
        <w:separator/>
      </w:r>
    </w:p>
  </w:endnote>
  <w:endnote w:type="continuationSeparator" w:id="1">
    <w:p w:rsidR="00760EC4" w:rsidRDefault="00760EC4" w:rsidP="00FC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0EC4" w:rsidRDefault="00760EC4" w:rsidP="00FC4168">
      <w:r>
        <w:separator/>
      </w:r>
    </w:p>
  </w:footnote>
  <w:footnote w:type="continuationSeparator" w:id="1">
    <w:p w:rsidR="00760EC4" w:rsidRDefault="00760EC4" w:rsidP="00FC41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8B422AA"/>
    <w:rsid w:val="00760EC4"/>
    <w:rsid w:val="00A70657"/>
    <w:rsid w:val="00FC4168"/>
    <w:rsid w:val="077E6DBD"/>
    <w:rsid w:val="095233A7"/>
    <w:rsid w:val="107163BF"/>
    <w:rsid w:val="1A862544"/>
    <w:rsid w:val="2CA16271"/>
    <w:rsid w:val="2F8E58AB"/>
    <w:rsid w:val="446D21D0"/>
    <w:rsid w:val="48B422AA"/>
    <w:rsid w:val="6712249D"/>
    <w:rsid w:val="68706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65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A70657"/>
    <w:rPr>
      <w:color w:val="333333"/>
      <w:u w:val="none"/>
    </w:rPr>
  </w:style>
  <w:style w:type="table" w:styleId="a4">
    <w:name w:val="Table Grid"/>
    <w:basedOn w:val="a1"/>
    <w:qFormat/>
    <w:rsid w:val="00A706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FC4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C4168"/>
    <w:rPr>
      <w:kern w:val="2"/>
      <w:sz w:val="18"/>
      <w:szCs w:val="18"/>
    </w:rPr>
  </w:style>
  <w:style w:type="paragraph" w:styleId="a6">
    <w:name w:val="footer"/>
    <w:basedOn w:val="a"/>
    <w:link w:val="Char0"/>
    <w:rsid w:val="00FC4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C41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audit.gov.cn/upload/2017/04/21/2017-04-21-16-26-45-1089946786.xl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2017-07-10T02:22:00Z</dcterms:created>
  <dcterms:modified xsi:type="dcterms:W3CDTF">2017-07-10T02:22:00Z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